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KIPP Nashville Board Meeting</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February 27, 2026</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8:30 – 11:30 am</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1"/>
          <w:iCs w:val="1"/>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Location:</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KIPP Nashville Collegiate High School; 123 Douglas Avenue; Nashville, TN 37207</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2"/>
          <w:szCs w:val="22"/>
          <w:u w:val="none"/>
          <w:shd w:fill="auto" w:val="clear"/>
          <w:vertAlign w:val="baseline"/>
          <w:rtl w:val="0"/>
        </w:rPr>
        <w:t xml:space="preserve">Parking:</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Park in any open space or street park along Stockell or North 2</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superscript"/>
          <w:rtl w:val="0"/>
        </w:rPr>
        <w:t xml:space="preserve">nd</w:t>
      </w: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 Streets. Enter at the main / historic entrance which faces Douglas Avenue.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rPr>
          <w:b w:val="1"/>
          <w:bCs w:val="1"/>
          <w:u w:val="single"/>
        </w:rPr>
      </w:pPr>
      <w:r w:rsidDel="00000000" w:rsidR="00000000" w:rsidRPr="00000000">
        <w:rPr>
          <w:b w:val="1"/>
          <w:bCs w:val="1"/>
          <w:u w:val="single"/>
          <w:rtl w:val="0"/>
        </w:rPr>
        <w:t xml:space="preserve">Agenda:  8:30 – 11:30am</w:t>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58"/>
        <w:gridCol w:w="1093"/>
        <w:gridCol w:w="4789"/>
        <w:gridCol w:w="2310"/>
        <w:tblGridChange w:id="0">
          <w:tblGrid>
            <w:gridCol w:w="1158"/>
            <w:gridCol w:w="1093"/>
            <w:gridCol w:w="4789"/>
            <w:gridCol w:w="23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A">
            <w:pPr>
              <w:rPr>
                <w:b w:val="1"/>
                <w:bCs w:val="1"/>
              </w:rPr>
            </w:pPr>
            <w:r w:rsidDel="00000000" w:rsidR="00000000" w:rsidRPr="00000000">
              <w:rPr>
                <w:b w:val="1"/>
                <w:bCs w:val="1"/>
                <w:rtl w:val="0"/>
              </w:rPr>
              <w:t xml:space="preserve">Start time</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B">
            <w:pPr>
              <w:rPr>
                <w:b w:val="1"/>
                <w:bCs w:val="1"/>
              </w:rPr>
            </w:pPr>
            <w:r w:rsidDel="00000000" w:rsidR="00000000" w:rsidRPr="00000000">
              <w:rPr>
                <w:b w:val="1"/>
                <w:bCs w:val="1"/>
                <w:rtl w:val="0"/>
              </w:rPr>
              <w:t xml:space="preserve">Duration</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rPr>
                <w:b w:val="1"/>
                <w:bCs w:val="1"/>
              </w:rPr>
            </w:pPr>
            <w:r w:rsidDel="00000000" w:rsidR="00000000" w:rsidRPr="00000000">
              <w:rPr>
                <w:b w:val="1"/>
                <w:bCs w:val="1"/>
                <w:rtl w:val="0"/>
              </w:rPr>
              <w:t xml:space="preserve">Topic</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D">
            <w:pPr>
              <w:rPr>
                <w:b w:val="1"/>
                <w:bCs w:val="1"/>
              </w:rPr>
            </w:pPr>
            <w:r w:rsidDel="00000000" w:rsidR="00000000" w:rsidRPr="00000000">
              <w:rPr>
                <w:b w:val="1"/>
                <w:bCs w:val="1"/>
                <w:rtl w:val="0"/>
              </w:rPr>
              <w:t xml:space="preserve">Responsible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E">
            <w:pPr>
              <w:rPr/>
            </w:pPr>
            <w:r w:rsidDel="00000000" w:rsidR="00000000" w:rsidRPr="00000000">
              <w:rPr>
                <w:rtl w:val="0"/>
              </w:rPr>
              <w:t xml:space="preserve">8:30am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rPr/>
            </w:pPr>
            <w:r w:rsidDel="00000000" w:rsidR="00000000" w:rsidRPr="00000000">
              <w:rPr>
                <w:rtl w:val="0"/>
              </w:rPr>
              <w:t xml:space="preserve">15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0">
            <w:pPr>
              <w:rPr/>
            </w:pPr>
            <w:r w:rsidDel="00000000" w:rsidR="00000000" w:rsidRPr="00000000">
              <w:rPr>
                <w:rtl w:val="0"/>
              </w:rPr>
              <w:t xml:space="preserve">Mingle with KIPP Ambassadors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rPr/>
            </w:pPr>
            <w:r w:rsidDel="00000000" w:rsidR="00000000" w:rsidRPr="00000000">
              <w:rPr>
                <w:rtl w:val="0"/>
              </w:rPr>
              <w:t xml:space="preserve">Molly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2">
            <w:pPr>
              <w:rPr/>
            </w:pPr>
            <w:r w:rsidDel="00000000" w:rsidR="00000000" w:rsidRPr="00000000">
              <w:rPr>
                <w:rtl w:val="0"/>
              </w:rPr>
              <w:t xml:space="preserve">8:45am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3">
            <w:pPr>
              <w:rPr/>
            </w:pPr>
            <w:r w:rsidDel="00000000" w:rsidR="00000000" w:rsidRPr="00000000">
              <w:rPr>
                <w:rtl w:val="0"/>
              </w:rPr>
              <w:t xml:space="preserve">20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rPr/>
            </w:pPr>
            <w:r w:rsidDel="00000000" w:rsidR="00000000" w:rsidRPr="00000000">
              <w:rPr>
                <w:rtl w:val="0"/>
              </w:rPr>
              <w:t xml:space="preserve">Call to Order &amp; Public Comment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5">
            <w:pPr>
              <w:rPr/>
            </w:pPr>
            <w:r w:rsidDel="00000000" w:rsidR="00000000" w:rsidRPr="00000000">
              <w:rPr>
                <w:rtl w:val="0"/>
              </w:rPr>
              <w:t xml:space="preserve">Molly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rPr/>
            </w:pPr>
            <w:r w:rsidDel="00000000" w:rsidR="00000000" w:rsidRPr="00000000">
              <w:rPr>
                <w:rtl w:val="0"/>
              </w:rPr>
              <w:t xml:space="preserve">9:05am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rPr/>
            </w:pPr>
            <w:r w:rsidDel="00000000" w:rsidR="00000000" w:rsidRPr="00000000">
              <w:rPr>
                <w:rtl w:val="0"/>
              </w:rPr>
              <w:t xml:space="preserve">25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rPr/>
            </w:pPr>
            <w:r w:rsidDel="00000000" w:rsidR="00000000" w:rsidRPr="00000000">
              <w:rPr>
                <w:rtl w:val="0"/>
              </w:rPr>
              <w:t xml:space="preserve">Executive Session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rPr/>
            </w:pPr>
            <w:r w:rsidDel="00000000" w:rsidR="00000000" w:rsidRPr="00000000">
              <w:rPr>
                <w:rtl w:val="0"/>
              </w:rPr>
              <w:t xml:space="preserve">Eric Osborne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rPr/>
            </w:pPr>
            <w:r w:rsidDel="00000000" w:rsidR="00000000" w:rsidRPr="00000000">
              <w:rPr>
                <w:rtl w:val="0"/>
              </w:rPr>
              <w:t xml:space="preserve">9:30am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rPr/>
            </w:pPr>
            <w:r w:rsidDel="00000000" w:rsidR="00000000" w:rsidRPr="00000000">
              <w:rPr>
                <w:rtl w:val="0"/>
              </w:rPr>
              <w:t xml:space="preserve">60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C">
            <w:pPr>
              <w:rPr/>
            </w:pPr>
            <w:r w:rsidDel="00000000" w:rsidR="00000000" w:rsidRPr="00000000">
              <w:rPr>
                <w:rtl w:val="0"/>
              </w:rPr>
              <w:t xml:space="preserve">Management Report:</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Review Performance Data</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Future gym site (weather permitting)</w:t>
            </w:r>
          </w:p>
          <w:p w:rsidR="00000000" w:rsidDel="00000000" w:rsidP="00000000" w:rsidRDefault="00000000" w:rsidRPr="00000000" w14:paraId="0000001F">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Randy</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rPr/>
            </w:pPr>
            <w:r w:rsidDel="00000000" w:rsidR="00000000" w:rsidRPr="00000000">
              <w:rPr>
                <w:rtl w:val="0"/>
              </w:rPr>
              <w:t xml:space="preserve">10:30am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3">
            <w:pPr>
              <w:rPr/>
            </w:pPr>
            <w:r w:rsidDel="00000000" w:rsidR="00000000" w:rsidRPr="00000000">
              <w:rPr>
                <w:rtl w:val="0"/>
              </w:rPr>
              <w:t xml:space="preserve">60 min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4">
            <w:pPr>
              <w:rPr/>
            </w:pPr>
            <w:r w:rsidDel="00000000" w:rsidR="00000000" w:rsidRPr="00000000">
              <w:rPr>
                <w:rtl w:val="0"/>
              </w:rPr>
              <w:t xml:space="preserve">Committee Reports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Committee on Directors: December minutes (vote)</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Finance:  Approve audit (vote) </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Real Estate:  Facilities investment updates:  Ewing Park GMP (vote)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tl w:val="0"/>
              </w:rPr>
              <w:t xml:space="preserve">Development:  Leaders &amp; Scholars Breakfast</w:t>
            </w:r>
          </w:p>
          <w:p w:rsidR="00000000" w:rsidDel="00000000" w:rsidP="00000000" w:rsidRDefault="00000000" w:rsidRPr="00000000" w14:paraId="00000029">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Bridget</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Paul</w:t>
            </w:r>
          </w:p>
          <w:p w:rsidR="00000000" w:rsidDel="00000000" w:rsidP="00000000" w:rsidRDefault="00000000" w:rsidRPr="00000000" w14:paraId="0000002E">
            <w:pPr>
              <w:rPr/>
            </w:pPr>
            <w:r w:rsidDel="00000000" w:rsidR="00000000" w:rsidRPr="00000000">
              <w:rPr>
                <w:rtl w:val="0"/>
              </w:rPr>
              <w:t xml:space="preserve">Seth</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Elizabeth</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2">
            <w:pPr>
              <w:rPr/>
            </w:pPr>
            <w:r w:rsidDel="00000000" w:rsidR="00000000" w:rsidRPr="00000000">
              <w:rPr>
                <w:rtl w:val="0"/>
              </w:rPr>
              <w:t xml:space="preserve">11:30am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3">
            <w:pPr>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4">
            <w:pPr>
              <w:rPr/>
            </w:pPr>
            <w:r w:rsidDel="00000000" w:rsidR="00000000" w:rsidRPr="00000000">
              <w:rPr>
                <w:rtl w:val="0"/>
              </w:rPr>
              <w:t xml:space="preserve">Hot Wash &amp; Adjourn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5">
            <w:pPr>
              <w:rPr/>
            </w:pPr>
            <w:r w:rsidDel="00000000" w:rsidR="00000000" w:rsidRPr="00000000">
              <w:rPr>
                <w:rtl w:val="0"/>
              </w:rPr>
              <w:t xml:space="preserve">Randy</w:t>
            </w:r>
          </w:p>
        </w:tc>
      </w:tr>
    </w:tbl>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u w:val="single"/>
          <w:rtl w:val="0"/>
        </w:rPr>
        <w:t xml:space="preserve">Public Comment Period</w:t>
      </w:r>
      <w:r w:rsidDel="00000000" w:rsidR="00000000" w:rsidRPr="00000000">
        <w:rPr>
          <w:rtl w:val="0"/>
        </w:rPr>
        <w:t xml:space="preserve">:  Pursuant to TCA 8-44-112, a period for public comment is reserved to provide the public the opportunity to comment on matters that are germane to the items on the agenda.  Each speaker is allowed up to 2 minutes to speak.  The number of speakers is limited to 10, and if so limited the Board will take steps to ensure that </w:t>
      </w:r>
      <w:r w:rsidDel="00000000" w:rsidR="00000000" w:rsidRPr="00000000">
        <w:rPr>
          <w:color w:val="212121"/>
          <w:highlight w:val="white"/>
          <w:rtl w:val="0"/>
        </w:rPr>
        <w:t xml:space="preserve">opposing viewpoints, if any, are represented fairly</w:t>
      </w:r>
      <w:r w:rsidDel="00000000" w:rsidR="00000000" w:rsidRPr="00000000">
        <w:rPr>
          <w:rtl w:val="0"/>
        </w:rPr>
        <w:t xml:space="preserve">.  Members of the public who want to comment should register prior to the start of the meeting by signing up on the Public Comment sheet located at the entrance to the meeting room.</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Aptos" w:cs="Aptos" w:eastAsia="Aptos" w:hAnsi="Apto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pPr>
      <w:spacing w:after="0" w:line="240" w:lineRule="auto"/>
    </w:pPr>
    <w:rPr>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